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120" w:type="dxa"/>
      </w:tblPr>
      <w:tblGrid>
        <w:gridCol w:w="1700"/>
        <w:gridCol w:w="7660"/>
      </w:tblGrid>
      <w:tr>
        <w:tc>
          <w:tcPr>
            <w:tcW w:type="dxa" w:w="1700"/>
            <w:tcMar>
              <w:top w:w="140" w:type="dxa"/>
              <w:start w:w="180" w:type="dxa"/>
              <w:bottom w:w="140" w:type="dxa"/>
              <w:end w:w="180" w:type="dxa"/>
            </w:tcMar>
            <w:shd w:fill="D7F3F0"/>
            <w:vAlign w:val="center"/>
          </w:tcPr>
          <w:p>
            <w:pPr>
              <w:jc w:val="center"/>
            </w:pPr>
            <w:r>
              <w:drawing>
                <wp:inline xmlns:a="http://schemas.openxmlformats.org/drawingml/2006/main" xmlns:pic="http://schemas.openxmlformats.org/drawingml/2006/picture">
                  <wp:extent cx="623672" cy="720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1"/>
                          <a:stretch>
                            <a:fillRect/>
                          </a:stretch>
                        </pic:blipFill>
                        <pic:spPr>
                          <a:xfrm>
                            <a:off x="0" y="0"/>
                            <a:ext cx="623672" cy="720000"/>
                          </a:xfrm>
                          <a:prstGeom prst="rect"/>
                        </pic:spPr>
                      </pic:pic>
                    </a:graphicData>
                  </a:graphic>
                </wp:inline>
              </w:drawing>
            </w:r>
          </w:p>
        </w:tc>
        <w:tc>
          <w:tcPr>
            <w:tcW w:type="dxa" w:w="7660"/>
            <w:tcMar>
              <w:top w:w="140" w:type="dxa"/>
              <w:start w:w="180" w:type="dxa"/>
              <w:bottom w:w="140" w:type="dxa"/>
              <w:end w:w="180" w:type="dxa"/>
            </w:tcMar>
            <w:vAlign w:val="center"/>
          </w:tcPr>
          <w:p>
            <w:pPr>
              <w:keepNext w:val="0"/>
              <w:spacing w:before="0" w:after="40" w:line="264" w:lineRule="auto"/>
            </w:pPr>
            <w:r>
              <w:rPr>
                <w:rFonts w:ascii="Arial" w:hAnsi="Arial"/>
                <w:b/>
                <w:i w:val="0"/>
                <w:color w:val="3DB7AE"/>
                <w:sz w:val="17"/>
              </w:rPr>
              <w:t>VORLAGE FÜR SCHULEN ZUR ELTERNINFORMATION</w:t>
            </w:r>
          </w:p>
          <w:p>
            <w:pPr>
              <w:keepNext w:val="0"/>
              <w:spacing w:before="0" w:after="80" w:line="264" w:lineRule="auto"/>
            </w:pPr>
            <w:r>
              <w:rPr>
                <w:rFonts w:ascii="Arial" w:hAnsi="Arial"/>
                <w:b/>
                <w:i w:val="0"/>
                <w:color w:val="062B63"/>
                <w:sz w:val="40"/>
              </w:rPr>
              <w:t>Elterninformation &amp; Einwilligungserklärung</w:t>
            </w:r>
          </w:p>
          <w:p>
            <w:pPr>
              <w:keepNext w:val="0"/>
              <w:spacing w:before="0" w:after="40" w:line="264" w:lineRule="auto"/>
            </w:pPr>
            <w:r>
              <w:rPr>
                <w:rFonts w:ascii="Arial" w:hAnsi="Arial"/>
                <w:b w:val="0"/>
                <w:i w:val="0"/>
                <w:color w:val="5B6B84"/>
                <w:sz w:val="21"/>
              </w:rPr>
              <w:t>Information über die Nutzung der Bildungsanwendung Kando im Unterricht</w:t>
            </w:r>
          </w:p>
        </w:tc>
      </w:tr>
    </w:tbl>
    <w:p>
      <w:pPr>
        <w:keepNext w:val="0"/>
        <w:spacing w:before="100" w:after="240" w:line="264" w:lineRule="auto"/>
      </w:pPr>
      <w:r>
        <w:rPr>
          <w:rFonts w:ascii="Arial" w:hAnsi="Arial"/>
          <w:b w:val="0"/>
          <w:i w:val="0"/>
          <w:color w:val="5B6B84"/>
          <w:sz w:val="17"/>
        </w:rPr>
        <w:t>Stand: 1. Oktober 2026 · Kontakt: info@kandoapp.de</w:t>
      </w:r>
    </w:p>
    <w:p>
      <w:pPr>
        <w:keepNext w:val="0"/>
        <w:spacing w:before="0" w:after="240" w:line="264" w:lineRule="auto"/>
        <w:pBdr>
          <w:bottom w:val="single" w:sz="18" w:space="1" w:color="062B63"/>
        </w:pBdr>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D7F3F0"/>
          </w:tcPr>
          <w:p>
            <w:pPr>
              <w:keepNext w:val="0"/>
              <w:spacing w:before="0" w:after="60" w:line="264" w:lineRule="auto"/>
            </w:pPr>
            <w:r>
              <w:rPr>
                <w:rFonts w:ascii="Arial" w:hAnsi="Arial"/>
                <w:b/>
                <w:i w:val="0"/>
                <w:color w:val="062B63"/>
                <w:sz w:val="20"/>
              </w:rPr>
              <w:t>Hinweis für Lehrkräfte und Schulen</w:t>
            </w:r>
          </w:p>
          <w:p>
            <w:pPr>
              <w:keepNext w:val="0"/>
              <w:spacing w:before="0" w:after="0" w:line="264" w:lineRule="auto"/>
            </w:pPr>
            <w:r>
              <w:rPr>
                <w:rFonts w:ascii="Arial" w:hAnsi="Arial"/>
                <w:b w:val="0"/>
                <w:i w:val="0"/>
                <w:color w:val="102040"/>
                <w:sz w:val="20"/>
              </w:rPr>
              <w:t>Dieses Dokument ist eine Vorlage zur Information der Erziehungsberechtigten. Bitte tragen Sie im ersten Abschnitt den Namen Ihrer Schule ein, bevor Sie das Dokument ausdrucken und verteilen.</w:t>
            </w:r>
          </w:p>
        </w:tc>
      </w:tr>
    </w:tbl>
    <w:p>
      <w:pPr>
        <w:spacing w:after="20"/>
      </w:pPr>
    </w:p>
    <w:p>
      <w:r>
        <w:rPr>
          <w:rFonts w:ascii="Arial" w:hAnsi="Arial"/>
          <w:b/>
          <w:i w:val="0"/>
          <w:color w:val="062B63"/>
          <w:sz w:val="22"/>
        </w:rPr>
        <w:t>Liebe Erziehungsberechtigte,</w:t>
      </w:r>
    </w:p>
    <w:p>
      <w:r>
        <w:rPr>
          <w:rFonts w:ascii="Arial" w:hAnsi="Arial"/>
          <w:b w:val="0"/>
          <w:i w:val="0"/>
          <w:color w:val="102040"/>
          <w:sz w:val="21"/>
        </w:rPr>
        <w:t xml:space="preserve">im Rahmen des modernen Unterrichts und zur individuellen Förderung unserer Schülerinnen und Schüler möchten wir an unserer Schule </w:t>
      </w:r>
      <w:r>
        <w:rPr>
          <w:rFonts w:ascii="Arial" w:hAnsi="Arial"/>
          <w:b/>
          <w:i w:val="0"/>
          <w:color w:val="062B63"/>
          <w:sz w:val="21"/>
        </w:rPr>
        <w:t>[Name der Schule eintragen: ____________________________________]</w:t>
      </w:r>
      <w:r>
        <w:rPr>
          <w:rFonts w:ascii="Arial" w:hAnsi="Arial"/>
          <w:b w:val="0"/>
          <w:i w:val="0"/>
          <w:color w:val="102040"/>
          <w:sz w:val="21"/>
        </w:rPr>
        <w:t xml:space="preserve"> die digitale Anwendung </w:t>
      </w:r>
      <w:r>
        <w:rPr>
          <w:rFonts w:ascii="Arial" w:hAnsi="Arial"/>
          <w:b/>
          <w:i w:val="0"/>
          <w:color w:val="3DB7AE"/>
          <w:sz w:val="21"/>
        </w:rPr>
        <w:t>Kando</w:t>
      </w:r>
      <w:r>
        <w:rPr>
          <w:rFonts w:ascii="Arial" w:hAnsi="Arial"/>
          <w:b w:val="0"/>
          <w:i w:val="0"/>
          <w:color w:val="102040"/>
          <w:sz w:val="21"/>
        </w:rPr>
        <w:t xml:space="preserve"> (www.kandoapp.de) einsetzen.</w:t>
      </w:r>
    </w:p>
    <w:p>
      <w:pPr>
        <w:keepNext w:val="0"/>
        <w:spacing w:before="0" w:after="120" w:line="264" w:lineRule="auto"/>
      </w:pPr>
      <w:r>
        <w:rPr>
          <w:rFonts w:ascii="Arial" w:hAnsi="Arial"/>
          <w:b w:val="0"/>
          <w:i w:val="0"/>
          <w:color w:val="102040"/>
          <w:sz w:val="21"/>
        </w:rPr>
        <w:t>Kando ermöglicht es Lehrkräften, kurze Lernstandsüberprüfungen (z. B. Vokabeltests oder Grammatikübungen) digital durchzuführen, automatisch korrigieren zu lassen und den Lernfortschritt gezielt zu begleiten. Auf diese Weise erhalten Schülerinnen und Schüler sofort ein qualifiziertes Feedback und wir können Unterrichtsinhalte optimal anpassen.</w:t>
      </w:r>
    </w:p>
    <w:p>
      <w:pPr>
        <w:pStyle w:val="Heading1"/>
      </w:pPr>
      <w:r>
        <w:t>Welche Daten werden verarbeitet?</w:t>
      </w:r>
    </w:p>
    <w:p>
      <w:pPr>
        <w:pStyle w:val="ListBullet"/>
        <w:keepNext w:val="0"/>
        <w:spacing w:before="0" w:after="80" w:line="264" w:lineRule="auto"/>
        <w:ind w:left="720" w:hanging="360"/>
      </w:pPr>
      <w:r>
        <w:rPr>
          <w:rFonts w:ascii="Arial" w:hAnsi="Arial"/>
          <w:b w:val="0"/>
          <w:i w:val="0"/>
          <w:color w:val="102040"/>
          <w:sz w:val="21"/>
        </w:rPr>
        <w:t>Keine Klarnamen im Klartext auf dem Server: Auf dem Server des Anbieters werden keine Klarnamen von Schülerinnen und Schülern im Klartext gespeichert. Schülerinnen und Schüler erhalten zur Anmeldung an einem Test einen zufälligen, persönlichen Schülercode.</w:t>
      </w:r>
    </w:p>
    <w:p>
      <w:pPr>
        <w:pStyle w:val="ListBullet"/>
        <w:keepNext w:val="0"/>
        <w:spacing w:before="0" w:after="80" w:line="264" w:lineRule="auto"/>
        <w:ind w:left="720" w:hanging="360"/>
      </w:pPr>
      <w:r>
        <w:rPr>
          <w:rFonts w:ascii="Arial" w:hAnsi="Arial"/>
          <w:b w:val="0"/>
          <w:i w:val="0"/>
          <w:color w:val="102040"/>
          <w:sz w:val="21"/>
        </w:rPr>
        <w:t>Ende-zu-Ende-Verschlüsselung: Alle Namen der Lerngruppen und die Testergebnisse werden direkt auf dem Gerät der Lehrkraft verschlüsselt (AES-256-GCM), bevor sie zum Server übertragen werden; auf dem Server liegen sie nur verschlüsselt. Damit eine Lehrkraft nach einem vergessenen Passwort wieder an ihre Daten kommt, bewahrt der Anbieter einen gesicherten Ersatzschlüssel auf. Er wird allein für diese Wiederherstellung verwendet.</w:t>
      </w:r>
    </w:p>
    <w:p>
      <w:pPr>
        <w:pStyle w:val="ListBullet"/>
        <w:keepNext w:val="0"/>
        <w:spacing w:before="0" w:after="80" w:line="264" w:lineRule="auto"/>
        <w:ind w:left="720" w:hanging="360"/>
      </w:pPr>
      <w:r>
        <w:rPr>
          <w:rFonts w:ascii="Arial" w:hAnsi="Arial"/>
          <w:b w:val="0"/>
          <w:i w:val="0"/>
          <w:color w:val="102040"/>
          <w:sz w:val="21"/>
        </w:rPr>
        <w:t>Optionale Ausgleichs- und Förderoptionen: Um Kinder individuell zu unterstützen, kann die Lehrkraft in Kando technische Hilfen wie mehr Bearbeitungszeit, erweiterte Rechtschreibtoleranz, größere Eingabefelder, Vorlesen oder zieldifferente Aufgaben aktivieren. Kando speichert hierfür keine Diagnosebezeichnung als Pflichtfeld. Die Einstellungen werden ebenfalls vollverschlüsselt übertragen und sind für Dritte nicht lesbar.</w:t>
      </w:r>
    </w:p>
    <w:p>
      <w:pPr>
        <w:pStyle w:val="ListBullet"/>
        <w:keepNext w:val="0"/>
        <w:spacing w:before="0" w:after="80" w:line="264" w:lineRule="auto"/>
        <w:ind w:left="720" w:hanging="360"/>
      </w:pPr>
      <w:r>
        <w:rPr>
          <w:rFonts w:ascii="Arial" w:hAnsi="Arial"/>
          <w:b w:val="0"/>
          <w:i w:val="0"/>
          <w:color w:val="102040"/>
          <w:sz w:val="21"/>
        </w:rPr>
        <w:t>Keine Werbung, kein Tracking durch Dritte: Kando bindet keine Werbe-, Analyse- oder Trackingdienste Dritter ein und gibt keine Daten an unbefugte Dritte weiter. Die App erhebt lediglich anonyme Nutzungs- und Fehlerstatistiken zur Verbesserung des Dienstes – ohne Namen, ohne Schülerdaten, ohne IP-Adressen; die Lehrkraft kann sie in den App-Einstellungen abschalten. Das Hosting erfolgt in einem nach ISO 27001 zertifizierten deutschen Rechenzentrum (Strato AG).</w:t>
      </w:r>
    </w:p>
    <w:p>
      <w:pPr>
        <w:pStyle w:val="Heading1"/>
      </w:pPr>
      <w:r>
        <w:t>Ihre Rechte als Betroffene</w:t>
      </w:r>
    </w:p>
    <w:p>
      <w:pPr>
        <w:keepNext w:val="0"/>
        <w:spacing w:before="0" w:after="120" w:line="264" w:lineRule="auto"/>
      </w:pPr>
      <w:r>
        <w:rPr>
          <w:rFonts w:ascii="Arial" w:hAnsi="Arial"/>
          <w:b w:val="0"/>
          <w:i w:val="0"/>
          <w:color w:val="102040"/>
          <w:sz w:val="21"/>
        </w:rPr>
        <w:t>Die Teilnahme an Tests über Kando ist freiwillig. Ihnen stehen gegenüber der verantwortlichen Schule die Rechte auf Auskunft, Berichtigung, Löschung und Einschränkung der Verarbeitung zu. Sie können diese Einwilligung jederzeit mit Wirkung für die Zukunft widerrufen. Bei Nichtteilnahme entstehen Ihrem Kind keine schulischen Nachteile; Leistungsüberprüfungen werden in diesem Fall in Papierform durchgeführt.</w:t>
      </w:r>
    </w:p>
    <w:p>
      <w:pPr>
        <w:pStyle w:val="Heading1"/>
      </w:pPr>
      <w:r>
        <w:t>Einwilligungserklärung der Erziehungsberechtigten</w:t>
      </w:r>
    </w:p>
    <w:p>
      <w:pPr>
        <w:keepNext w:val="0"/>
        <w:spacing w:before="0" w:after="120" w:line="264" w:lineRule="auto"/>
      </w:pPr>
      <w:r>
        <w:rPr>
          <w:rFonts w:ascii="Arial" w:hAnsi="Arial"/>
          <w:b w:val="0"/>
          <w:i w:val="0"/>
          <w:color w:val="102040"/>
          <w:sz w:val="21"/>
        </w:rPr>
        <w:t>Bitte füllen Sie diesen Abschnitt aus und geben Sie ihn Ihrem Kind mit in die Schule.</w:t>
      </w:r>
    </w:p>
    <w:p>
      <w:pPr>
        <w:keepNext w:val="0"/>
        <w:spacing w:before="0" w:after="160" w:line="264" w:lineRule="auto"/>
      </w:pPr>
      <w:r>
        <w:rPr>
          <w:rFonts w:ascii="Arial" w:hAnsi="Arial"/>
          <w:b/>
          <w:i w:val="0"/>
          <w:color w:val="062B63"/>
          <w:sz w:val="21"/>
        </w:rPr>
        <w:t>☐   Ich willige ein, dass mein Kind die Kando-App für schulische Tests nutzt und die Testergebnisse verschlüsselt verarbeitet werden.</w:t>
      </w:r>
    </w:p>
    <w:p>
      <w:pPr>
        <w:keepNext w:val="0"/>
        <w:spacing w:before="0" w:after="240" w:line="264" w:lineRule="auto"/>
      </w:pPr>
      <w:r>
        <w:rPr>
          <w:rFonts w:ascii="Arial" w:hAnsi="Arial"/>
          <w:b/>
          <w:i w:val="0"/>
          <w:color w:val="062B63"/>
          <w:sz w:val="21"/>
        </w:rPr>
        <w:t>☐   Ich willige ein, soweit eine Einwilligung schulisch erforderlich ist, dass zur Bereitstellung differenzierter Tests erforderliche Ausgleichs- oder Förderoptionen verschlüsselt hinterlegt werden.</w:t>
      </w:r>
    </w:p>
    <w:tbl>
      <w:tblPr>
        <w:tblW w:type="dxa" w:w="9360"/>
        <w:jc w:val="left"/>
        <w:tblLayout w:type="fixed"/>
        <w:tblLook w:firstColumn="1" w:firstRow="1" w:lastColumn="0" w:lastRow="0" w:noHBand="0" w:noVBand="1" w:val="04A0"/>
        <w:tblInd w:w="120" w:type="dxa"/>
      </w:tblPr>
      <w:tblGrid>
        <w:gridCol w:w="4680"/>
        <w:gridCol w:w="4680"/>
      </w:tblGrid>
      <w:tr>
        <w:tc>
          <w:tcPr>
            <w:tcW w:type="dxa" w:w="4680"/>
            <w:tcMar>
              <w:top w:w="80" w:type="dxa"/>
              <w:start w:w="80" w:type="dxa"/>
              <w:bottom w:w="80" w:type="dxa"/>
              <w:end w:w="80" w:type="dxa"/>
            </w:tcMar>
          </w:tcPr>
          <w:p>
            <w:r>
              <w:rPr>
                <w:rFonts w:ascii="Arial" w:hAnsi="Arial"/>
                <w:b w:val="0"/>
                <w:i w:val="0"/>
                <w:color w:val="102040"/>
                <w:sz w:val="20"/>
              </w:rPr>
              <w:t>Name des Kindes: _________________________</w:t>
            </w:r>
          </w:p>
        </w:tc>
        <w:tc>
          <w:tcPr>
            <w:tcW w:type="dxa" w:w="4680"/>
            <w:tcMar>
              <w:top w:w="80" w:type="dxa"/>
              <w:start w:w="80" w:type="dxa"/>
              <w:bottom w:w="80" w:type="dxa"/>
              <w:end w:w="80" w:type="dxa"/>
            </w:tcMar>
          </w:tcPr>
          <w:p>
            <w:r>
              <w:rPr>
                <w:rFonts w:ascii="Arial" w:hAnsi="Arial"/>
                <w:b w:val="0"/>
                <w:i w:val="0"/>
                <w:color w:val="102040"/>
                <w:sz w:val="20"/>
              </w:rPr>
              <w:t>Klasse / Lerngruppe: _________________________</w:t>
            </w:r>
          </w:p>
        </w:tc>
      </w:tr>
      <w:tr>
        <w:tc>
          <w:tcPr>
            <w:tcW w:type="dxa" w:w="4680"/>
            <w:tcMar>
              <w:top w:w="80" w:type="dxa"/>
              <w:start w:w="80" w:type="dxa"/>
              <w:bottom w:w="80" w:type="dxa"/>
              <w:end w:w="80" w:type="dxa"/>
            </w:tcMar>
          </w:tcPr>
          <w:p>
            <w:r>
              <w:rPr>
                <w:rFonts w:ascii="Arial" w:hAnsi="Arial"/>
                <w:b w:val="0"/>
                <w:i w:val="0"/>
                <w:color w:val="102040"/>
                <w:sz w:val="20"/>
              </w:rPr>
              <w:t>Name Erziehungsberechtigte/r: _________________</w:t>
            </w:r>
          </w:p>
        </w:tc>
        <w:tc>
          <w:tcPr>
            <w:tcW w:type="dxa" w:w="4680"/>
            <w:tcMar>
              <w:top w:w="80" w:type="dxa"/>
              <w:start w:w="80" w:type="dxa"/>
              <w:bottom w:w="80" w:type="dxa"/>
              <w:end w:w="80" w:type="dxa"/>
            </w:tcMar>
          </w:tcPr>
          <w:p>
            <w:r>
              <w:rPr>
                <w:rFonts w:ascii="Arial" w:hAnsi="Arial"/>
                <w:b w:val="0"/>
                <w:i w:val="0"/>
                <w:color w:val="102040"/>
                <w:sz w:val="20"/>
              </w:rPr>
              <w:t>Ort, Datum: _________________________</w:t>
            </w:r>
          </w:p>
        </w:tc>
      </w:tr>
      <w:tr>
        <w:tc>
          <w:tcPr>
            <w:tcW w:type="dxa" w:w="4680"/>
            <w:tcMar>
              <w:top w:w="80" w:type="dxa"/>
              <w:start w:w="80" w:type="dxa"/>
              <w:bottom w:w="80" w:type="dxa"/>
              <w:end w:w="80" w:type="dxa"/>
            </w:tcMar>
          </w:tcPr>
          <w:p>
            <w:pPr>
              <w:keepNext w:val="0"/>
              <w:spacing w:before="300" w:after="120" w:line="264" w:lineRule="auto"/>
            </w:pPr>
            <w:r>
              <w:rPr>
                <w:rFonts w:ascii="Arial" w:hAnsi="Arial"/>
                <w:b w:val="0"/>
                <w:i w:val="0"/>
                <w:color w:val="102040"/>
                <w:sz w:val="20"/>
              </w:rPr>
              <w:t>Unterschrift des/der Erziehungsberechtigten:</w:t>
              <w:br/>
              <w:br/>
              <w:t>__________________________________________________</w:t>
            </w:r>
          </w:p>
        </w:tc>
        <w:tc>
          <w:tcPr>
            <w:tcW w:type="dxa" w:w="4680"/>
            <w:tcMar>
              <w:top w:w="80" w:type="dxa"/>
              <w:start w:w="80" w:type="dxa"/>
              <w:bottom w:w="80" w:type="dxa"/>
              <w:end w:w="80" w:type="dxa"/>
            </w:tcMar>
          </w:tcPr>
          <w:p/>
        </w:tc>
      </w:tr>
    </w:tbl>
    <w:sectPr w:rsidR="00FC693F" w:rsidRPr="0006063C" w:rsidSect="00034616">
      <w:headerReference w:type="default" r:id="rId9"/>
      <w:footerReference w:type="default" r:id="rId10"/>
      <w:pgSz w:w="11906" w:h="16838"/>
      <w:pgMar w:top="1020" w:right="1020" w:bottom="964" w:left="1020"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B6B84"/>
        <w:sz w:val="16"/>
      </w:rPr>
      <w:t>Kando · info@kandoapp.de · Stand 3. Juli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000"/>
      <w:gridCol w:w="4360"/>
    </w:tblGrid>
    <w:tr>
      <w:tc>
        <w:tcPr>
          <w:tcW w:type="dxa" w:w="5000"/>
          <w:tcMar>
            <w:top w:w="0" w:type="dxa"/>
            <w:start w:w="0" w:type="dxa"/>
            <w:bottom w:w="0" w:type="dxa"/>
            <w:end w:w="0" w:type="dxa"/>
          </w:tcMar>
        </w:tcPr>
        <w:p>
          <w:r>
            <w:drawing>
              <wp:inline xmlns:a="http://schemas.openxmlformats.org/drawingml/2006/main" xmlns:pic="http://schemas.openxmlformats.org/drawingml/2006/picture">
                <wp:extent cx="171510" cy="198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
                        <a:stretch>
                          <a:fillRect/>
                        </a:stretch>
                      </pic:blipFill>
                      <pic:spPr>
                        <a:xfrm>
                          <a:off x="0" y="0"/>
                          <a:ext cx="171510" cy="198000"/>
                        </a:xfrm>
                        <a:prstGeom prst="rect"/>
                      </pic:spPr>
                    </pic:pic>
                  </a:graphicData>
                </a:graphic>
              </wp:inline>
            </w:drawing>
          </w:r>
          <w:r>
            <w:rPr>
              <w:rFonts w:ascii="Arial" w:hAnsi="Arial"/>
              <w:b/>
              <w:i w:val="0"/>
              <w:color w:val="062B63"/>
              <w:sz w:val="19"/>
            </w:rPr>
            <w:t xml:space="preserve">  Kando</w:t>
          </w:r>
        </w:p>
      </w:tc>
      <w:tc>
        <w:tcPr>
          <w:tcW w:type="dxa" w:w="4360"/>
          <w:tcMar>
            <w:top w:w="0" w:type="dxa"/>
            <w:start w:w="0" w:type="dxa"/>
            <w:bottom w:w="0" w:type="dxa"/>
            <w:end w:w="0" w:type="dxa"/>
          </w:tcMar>
        </w:tcPr>
        <w:p>
          <w:pPr>
            <w:jc w:val="right"/>
          </w:pPr>
          <w:r>
            <w:rPr>
              <w:rFonts w:ascii="Arial" w:hAnsi="Arial"/>
              <w:b w:val="0"/>
              <w:i w:val="0"/>
              <w:color w:val="5B6B84"/>
              <w:sz w:val="16"/>
            </w:rPr>
            <w:t>Elterninformation &amp; Einwilligungserklärung</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062B6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62B6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62B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